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5"/>
      </w:tblGrid>
      <w:tr w:rsidR="00C773FD" w:rsidRPr="00C773FD" w:rsidTr="00C773FD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3FD" w:rsidRPr="00C773FD" w:rsidRDefault="00C773FD" w:rsidP="00C7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45" w:type="dxa"/>
        <w:jc w:val="center"/>
        <w:tblCellSpacing w:w="0" w:type="dxa"/>
        <w:tblBorders>
          <w:top w:val="single" w:sz="8" w:space="0" w:color="8D9EA3"/>
          <w:left w:val="single" w:sz="8" w:space="0" w:color="8D9EA3"/>
          <w:bottom w:val="single" w:sz="8" w:space="0" w:color="8D9EA3"/>
          <w:right w:val="single" w:sz="8" w:space="0" w:color="8D9EA3"/>
        </w:tblBorders>
        <w:tblCellMar>
          <w:left w:w="0" w:type="dxa"/>
          <w:right w:w="0" w:type="dxa"/>
        </w:tblCellMar>
        <w:tblLook w:val="04A0"/>
      </w:tblPr>
      <w:tblGrid>
        <w:gridCol w:w="9150"/>
      </w:tblGrid>
      <w:tr w:rsidR="00C773FD" w:rsidRPr="00C773FD" w:rsidTr="00C773FD">
        <w:trPr>
          <w:tblCellSpacing w:w="0" w:type="dxa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8058A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773FD">
                <w:rPr>
                  <w:rFonts w:ascii="Verdana" w:eastAsia="Times New Roman" w:hAnsi="Verdana" w:cs="Times New Roman"/>
                  <w:color w:val="0000FF"/>
                  <w:sz w:val="17"/>
                </w:rPr>
                <w:t>www.holylandssuntours.com</w:t>
              </w:r>
            </w:hyperlink>
            <w:r w:rsidRPr="00C773FD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| </w:t>
            </w:r>
            <w:hyperlink r:id="rId6" w:history="1">
              <w:r w:rsidRPr="00C773FD">
                <w:rPr>
                  <w:rFonts w:ascii="Verdana" w:eastAsia="Times New Roman" w:hAnsi="Verdana" w:cs="Times New Roman"/>
                  <w:color w:val="0000FF"/>
                  <w:sz w:val="17"/>
                </w:rPr>
                <w:t>info@holyandssuntours.com</w:t>
              </w:r>
            </w:hyperlink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4"/>
              <w:gridCol w:w="6"/>
              <w:gridCol w:w="60"/>
            </w:tblGrid>
            <w:tr w:rsidR="00C773FD" w:rsidRPr="00C773F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773FD" w:rsidRPr="00C773FD" w:rsidRDefault="00C773FD" w:rsidP="00C77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43575" cy="933450"/>
                        <wp:effectExtent l="19050" t="0" r="9525" b="0"/>
                        <wp:docPr id="2" name="Picture 2" descr="banner Holy Lands Sun Tours 800-942-2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 Holy Lands Sun Tours 800-942-2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773FD" w:rsidRPr="00C773FD" w:rsidRDefault="00C773FD" w:rsidP="00C77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773FD" w:rsidRPr="00C773FD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3DEE4"/>
                  <w:hideMark/>
                </w:tcPr>
                <w:p w:rsidR="00C773FD" w:rsidRPr="00C773FD" w:rsidRDefault="00C773FD" w:rsidP="00C77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38700" cy="371475"/>
                        <wp:effectExtent l="19050" t="0" r="0" b="0"/>
                        <wp:docPr id="3" name="Picture 3" descr="Holy Lands Sun T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oly Lands Sun T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87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895350" cy="371475"/>
                        <wp:effectExtent l="19050" t="0" r="0" b="0"/>
                        <wp:docPr id="4" name="Picture 4" descr="Group quot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roup quo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3FD" w:rsidRPr="00C773F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773FD" w:rsidRPr="00C773FD" w:rsidRDefault="00C773FD" w:rsidP="00C773FD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5238750" cy="1104900"/>
                        <wp:effectExtent l="19050" t="0" r="0" b="0"/>
                        <wp:docPr id="5" name="Picture 5" descr="Minister Educational Deluxe Tour to Isra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inister Educational Deluxe Tour to Isra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3FD" w:rsidRPr="00C773FD" w:rsidRDefault="00C773FD" w:rsidP="00C7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3FD" w:rsidRPr="00C773FD" w:rsidRDefault="00C773FD" w:rsidP="00C7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73FD" w:rsidRPr="00C773FD">
              <w:trPr>
                <w:tblCellSpacing w:w="0" w:type="dxa"/>
              </w:trPr>
              <w:tc>
                <w:tcPr>
                  <w:tcW w:w="9045" w:type="dxa"/>
                  <w:vAlign w:val="center"/>
                  <w:hideMark/>
                </w:tcPr>
                <w:p w:rsidR="00C773FD" w:rsidRPr="00C773FD" w:rsidRDefault="00C773FD" w:rsidP="00C7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773FD" w:rsidRPr="00C773FD" w:rsidRDefault="00C773FD" w:rsidP="00C7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773FD" w:rsidRPr="00C773FD" w:rsidRDefault="00C773FD" w:rsidP="00C7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73FD" w:rsidRPr="00C773FD" w:rsidRDefault="00C773FD" w:rsidP="00C7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773FD" w:rsidRPr="00C773FD" w:rsidRDefault="00C773FD" w:rsidP="00C773F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715000" cy="2600325"/>
                  <wp:effectExtent l="19050" t="0" r="0" b="0"/>
                  <wp:docPr id="6" name="Picture 6" descr="Caews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ews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773FD" w:rsidRPr="00C773FD" w:rsidRDefault="00C773FD" w:rsidP="00C773F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5715000" cy="2724150"/>
                  <wp:effectExtent l="19050" t="0" r="0" b="0"/>
                  <wp:docPr id="7" name="Picture 7" descr="Wailing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iling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FD" w:rsidRPr="00C773FD" w:rsidTr="00C773FD">
        <w:trPr>
          <w:trHeight w:val="496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300" w:type="dxa"/>
            </w:tcMar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FD">
              <w:rPr>
                <w:rFonts w:ascii="Times New Roman" w:eastAsia="Times New Roman" w:hAnsi="Times New Roman" w:cs="Times New Roman"/>
                <w:color w:val="8058A0"/>
                <w:sz w:val="36"/>
              </w:rPr>
              <w:t>Tour Includes</w:t>
            </w:r>
          </w:p>
          <w:p w:rsidR="00C773FD" w:rsidRPr="00C773FD" w:rsidRDefault="00C773FD" w:rsidP="00C773FD">
            <w:pPr>
              <w:spacing w:before="100" w:beforeAutospacing="1" w:after="100" w:afterAutospacing="1" w:line="21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• Roundtrip air from JFK to Tel-Aviv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 xml:space="preserve">• 1 night Tel-Aviv –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Herods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 Hotel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 xml:space="preserve">• 3 nights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Tiberias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 – Leonardo Plaza (former Sheraton Plaza)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>• 4 Nights Jerusalem – Leonardo Plaza (former Sheraton Plaza)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>• 15 Meals: 7 Breakfasts plus 8 Dinners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 xml:space="preserve">• 7 Days of Comprehensive Sightseeing Including: Joppa, Caesarea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Maritima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, Mount Carmel, Acre, Mount of the Beatitudes, Church of the Primacy, Dan, Nazareth, Mary’s Well, Precipice, Megiddo,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Beit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She’an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,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Qsar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-el-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Yehud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, Israel Museum, Model City, Southern Excavations, Western Wall, Rabbinic Tunnel, Upper Room, Burnt House,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Herodium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, Bethlehem, Shepherds’ Fields,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Ein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Gedi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, Masada, Qumran, Dead Sea Swim, Mount of Olives, Garden of Gethsemane, Jerusalem's Old City, House of Caiaphas, Pool of Bethesda, Via Dolorosa, Holy </w:t>
            </w:r>
            <w:proofErr w:type="spellStart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Sepulchre</w:t>
            </w:r>
            <w:proofErr w:type="spellEnd"/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>, Garden Tomb and much more ...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>• Roundtrip transfers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>• Professional Guide plus an Exclusive Bus &amp; Driver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 xml:space="preserve">• Fully Escorted by a Holy Lands Sun Tours Representative </w:t>
            </w:r>
          </w:p>
          <w:p w:rsidR="00C773FD" w:rsidRPr="00C773FD" w:rsidRDefault="00C773FD" w:rsidP="00C773FD">
            <w:pPr>
              <w:spacing w:before="100" w:beforeAutospacing="1" w:after="100" w:afterAutospacing="1" w:line="21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  <w:t xml:space="preserve">                     For more information please </w:t>
            </w:r>
            <w:hyperlink r:id="rId14" w:tgtFrame="_blank" w:history="1">
              <w:r w:rsidRPr="00C773FD">
                <w:rPr>
                  <w:rFonts w:ascii="Verdana" w:eastAsia="Times New Roman" w:hAnsi="Verdana" w:cs="Arial"/>
                  <w:b/>
                  <w:bCs/>
                  <w:color w:val="0000FF"/>
                  <w:sz w:val="18"/>
                  <w:u w:val="single"/>
                </w:rPr>
                <w:t>CLICK HERE</w:t>
              </w:r>
            </w:hyperlink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050" w:type="dxa"/>
              <w:bottom w:w="0" w:type="dxa"/>
              <w:right w:w="750" w:type="dxa"/>
            </w:tcMar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Minister’s Base Cost of FAM Tour – Excluding Fuel Surcharge, Taxes and Tips – is </w:t>
            </w:r>
            <w:r w:rsidRPr="00C773FD">
              <w:rPr>
                <w:rFonts w:ascii="Arial" w:eastAsia="Times New Roman" w:hAnsi="Arial" w:cs="Arial"/>
                <w:b/>
                <w:bCs/>
                <w:color w:val="384A5B"/>
                <w:sz w:val="18"/>
              </w:rPr>
              <w:t>REFUNDABLE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t xml:space="preserve"> if you return to Israel with a group of 20 or more guests within 18 months on a Holy Lands Sun Tours customized tour. </w:t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b/>
                <w:bCs/>
                <w:color w:val="384A5B"/>
                <w:sz w:val="18"/>
              </w:rPr>
              <w:t>Space is limited to 20 Ministers! Call now to reserve your space:</w:t>
            </w:r>
            <w:r w:rsidRPr="00C773FD">
              <w:rPr>
                <w:rFonts w:ascii="Arial" w:eastAsia="Times New Roman" w:hAnsi="Arial" w:cs="Arial"/>
                <w:b/>
                <w:bCs/>
                <w:color w:val="384A5B"/>
                <w:sz w:val="18"/>
                <w:szCs w:val="18"/>
              </w:rPr>
              <w:br/>
            </w:r>
            <w:r w:rsidRPr="00C773FD">
              <w:rPr>
                <w:rFonts w:ascii="Arial" w:eastAsia="Times New Roman" w:hAnsi="Arial" w:cs="Arial"/>
                <w:b/>
                <w:bCs/>
                <w:color w:val="384A5B"/>
                <w:sz w:val="18"/>
              </w:rPr>
              <w:t xml:space="preserve">800-942-2114 or 607-862-5033 or E-mail: </w:t>
            </w:r>
            <w:hyperlink r:id="rId15" w:history="1">
              <w:r w:rsidRPr="00C773FD">
                <w:rPr>
                  <w:rFonts w:ascii="Verdana" w:eastAsia="Times New Roman" w:hAnsi="Verdana" w:cs="Arial"/>
                  <w:b/>
                  <w:bCs/>
                  <w:color w:val="0000FF"/>
                  <w:sz w:val="18"/>
                  <w:u w:val="single"/>
                </w:rPr>
                <w:t>cegan@isram.com</w:t>
              </w:r>
            </w:hyperlink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050" w:type="dxa"/>
              <w:bottom w:w="225" w:type="dxa"/>
              <w:right w:w="750" w:type="dxa"/>
            </w:tcMar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F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* Prices are Per Person, Air &amp; Land, sharing double room and </w:t>
            </w:r>
            <w:proofErr w:type="gramStart"/>
            <w:r w:rsidRPr="00C773F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includes</w:t>
            </w:r>
            <w:proofErr w:type="gramEnd"/>
            <w:r w:rsidRPr="00C773F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Fuel Surcharge and Airport Taxes of $447.00 (subject to change until ticketing). Airfare is based on Turkish Airline and subject to confirmation. Add-on fares are not available. Departure is only from JFK New York. Spouses are permitted at a cost of an additional $200.00. Gratuities of $130.00 are not included.</w:t>
            </w:r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62050" cy="552450"/>
                  <wp:effectExtent l="0" t="0" r="0" b="0"/>
                  <wp:docPr id="8" name="Picture 8" descr="45_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5_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476250"/>
                  <wp:effectExtent l="19050" t="0" r="9525" b="0"/>
                  <wp:docPr id="9" name="Picture 9" descr="USTO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TO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52400"/>
                  <wp:effectExtent l="0" t="0" r="0" b="0"/>
                  <wp:docPr id="10" name="Picture 10" descr="SCR#:2030203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#:2030203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FD" w:rsidRPr="00C773FD" w:rsidTr="00C773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58A0"/>
            <w:vAlign w:val="center"/>
            <w:hideMark/>
          </w:tcPr>
          <w:p w:rsidR="00C773FD" w:rsidRPr="00C773FD" w:rsidRDefault="00C773FD" w:rsidP="00C7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314325"/>
                  <wp:effectExtent l="19050" t="0" r="9525" b="0"/>
                  <wp:docPr id="11" name="Picture 11" descr="Israel,Jordan,Egypt,Turkey,Greece &amp;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srael,Jordan,Egypt,Turkey,Greece &amp;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3FD" w:rsidRPr="00C773FD" w:rsidRDefault="00C773FD" w:rsidP="00C77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3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68AC" w:rsidRDefault="00C773FD"/>
    <w:sectPr w:rsidR="000A68AC" w:rsidSect="00AB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C773FD"/>
    <w:rsid w:val="002525A4"/>
    <w:rsid w:val="00AB17C0"/>
    <w:rsid w:val="00C773FD"/>
    <w:rsid w:val="00D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rpletitle1">
    <w:name w:val="purpletitle1"/>
    <w:basedOn w:val="DefaultParagraphFont"/>
    <w:rsid w:val="00C773FD"/>
  </w:style>
  <w:style w:type="character" w:styleId="Strong">
    <w:name w:val="Strong"/>
    <w:basedOn w:val="DefaultParagraphFont"/>
    <w:uiPriority w:val="22"/>
    <w:qFormat/>
    <w:rsid w:val="00C77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holylandssuntours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r20.rs6.net/tn.jsp?e=0017uKjKawjy3dM-IWqSW0FtHVRmT11XFvcueF7aPR5we-qxZkQcSVgaJeRZU6z5qIXmkaVuUe1E63DaaFRn_DqX_ERYeu1C4LAJq6L5K_HiUlgUNMKbU1QGx3KObDemoCi" TargetMode="External"/><Relationship Id="rId15" Type="http://schemas.openxmlformats.org/officeDocument/2006/relationships/hyperlink" Target="mailto:cegan@isram.com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4" Type="http://schemas.openxmlformats.org/officeDocument/2006/relationships/image" Target="media/image1.gif"/><Relationship Id="rId9" Type="http://schemas.openxmlformats.org/officeDocument/2006/relationships/hyperlink" Target="http://r20.rs6.net/tn.jsp?e=0017uKjKawjy3frSDZiFYTCs_2EDxIiMD1Zph4WpH-4OpAPQIYKhB4dpVE3s_sWhv9Do_1k8r9FZWRSzYPP3bjtmrc0_DXvVQ6Vv8DPGlE4wMpZFmxPLc3dhLxt7AUcj2oAGiZmi4T2O9phcobhi9ybtQ==" TargetMode="External"/><Relationship Id="rId14" Type="http://schemas.openxmlformats.org/officeDocument/2006/relationships/hyperlink" Target="http://r20.rs6.net/tn.jsp?e=0017uKjKawjy3e8vYimO6MICYnMogR7brjpeuASS7kaT15_gRihnVW1tEmfliB8EY6D5nlU8FjYP86GydiLPZC8QuLlBNc1AOzd2ErrzYc7RGbHGb7IIIDM847rN3ZDmlF6JkNTYygpABz1H1TEV9VOzWmc_NeG8J8S7KrWYa2_Zs0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>rbp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Greening</dc:creator>
  <cp:keywords/>
  <dc:description/>
  <cp:lastModifiedBy>Daria Greening</cp:lastModifiedBy>
  <cp:revision>1</cp:revision>
  <dcterms:created xsi:type="dcterms:W3CDTF">2012-11-02T20:32:00Z</dcterms:created>
  <dcterms:modified xsi:type="dcterms:W3CDTF">2012-11-02T20:33:00Z</dcterms:modified>
</cp:coreProperties>
</file>